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9" w:rsidRPr="00604300" w:rsidRDefault="00992089" w:rsidP="00604300">
      <w:pPr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</w:pPr>
      <w:proofErr w:type="spellStart"/>
      <w:r w:rsidRPr="00604300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  <w:t xml:space="preserve"> mass-media </w:t>
      </w:r>
      <w:proofErr w:type="spellStart"/>
      <w:r w:rsidRPr="00604300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</w:rPr>
        <w:t>spital</w:t>
      </w:r>
      <w:proofErr w:type="spellEnd"/>
    </w:p>
    <w:p w:rsidR="00992089" w:rsidRPr="00992089" w:rsidRDefault="00992089" w:rsidP="00992089">
      <w:pPr>
        <w:spacing w:after="0" w:line="336" w:lineRule="atLeast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2"/>
          <w:szCs w:val="32"/>
        </w:rPr>
      </w:pP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0"/>
          <w:szCs w:val="20"/>
        </w:rPr>
        <w:t>     </w:t>
      </w: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vederea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inregistrarii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fotografierii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filmarii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se face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aprobarea</w:t>
      </w:r>
      <w:proofErr w:type="spellEnd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managerului</w:t>
      </w:r>
      <w:proofErr w:type="spellEnd"/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respectiv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directorului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medical (in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aceasta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ordine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respectand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dreptul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intimitate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pacientilor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reprezentanţilor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se face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baza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legitimaţiei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specialitate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şi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documentului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identitate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      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situatia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care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managerul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nu </w:t>
      </w:r>
      <w:proofErr w:type="spellStart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prezent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este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permis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aprobarea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inlocuitorului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managerului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instiintarea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desemnat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permisa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baza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acestora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inregistrarii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punctul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control-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registru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vizitatori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obtinerea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institutiile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face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demersuri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scrise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specificand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numele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persoanelor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ce</w:t>
      </w:r>
      <w:proofErr w:type="spellEnd"/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fac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parte din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echipa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datele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identificare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telefon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acestora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6043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acorda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fara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discriminare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termen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cel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mult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5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zile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inregistrare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poate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refuzata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retrasa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fapte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impiedica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desfasurarea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normala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</w:t>
      </w:r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activitatii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care nu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privesc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opiniile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exprimate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respectivul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mass-media,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cazul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care se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constata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abateri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grave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repetate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normele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deonotologiei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profesionale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fapte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prin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care 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fost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incalcata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prezenta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procedura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.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caz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informata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institu</w:t>
      </w:r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tia</w:t>
      </w:r>
      <w:proofErr w:type="spellEnd"/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</w:t>
      </w:r>
      <w:proofErr w:type="spellStart"/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obtinerea</w:t>
      </w:r>
      <w:proofErr w:type="spellEnd"/>
      <w:r w:rsidR="00604300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acreditarii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un alt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  <w:r w:rsidRPr="00604300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toata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durata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deplasarii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incinta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insotiti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putea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discuta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persoana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desemnata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conducerea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unitatii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compartimentul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despre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solicita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informatii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Reprezentanţii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pot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filma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spaţiile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managerul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şi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-</w:t>
      </w:r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</w:t>
      </w:r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exprimat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acordul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mod explicit,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iar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intervievarea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pacienţilor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filmarea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acestora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poate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face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numai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în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condiţiile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legii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      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vederea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desfasurarii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fluente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corecte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activitatii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comunicare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tuturor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noutatilor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evenimentelor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petrecute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cadrul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Orasenesc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Dr.Valer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Russu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Ludus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dupa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instiintarea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prealabila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managerului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acordul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acestuia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indeplineste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urmatoarele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atributii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:</w:t>
      </w:r>
    </w:p>
    <w:p w:rsidR="00992089" w:rsidRPr="00604300" w:rsidRDefault="00992089" w:rsidP="009920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Furnizeaza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prompt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complet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orice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informatie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interes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public, care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priveste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activitatea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institutiei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;</w:t>
      </w:r>
    </w:p>
    <w:p w:rsidR="00992089" w:rsidRPr="00604300" w:rsidRDefault="00992089" w:rsidP="009920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Informeaza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timp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util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asigura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accesul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reprezentantilor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activitatile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actiunile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interes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public,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organizate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unitate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;</w:t>
      </w:r>
    </w:p>
    <w:p w:rsidR="00992089" w:rsidRPr="00604300" w:rsidRDefault="00992089" w:rsidP="009920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Asigura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periodic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fiecare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cand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activitatea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institutiei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prezinta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</w:t>
      </w:r>
      <w:proofErr w:type="gram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interes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public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imediat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difuzarea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comunicate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informari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organizarea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conferinte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interviuri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992089" w:rsidRPr="00604300" w:rsidRDefault="00992089" w:rsidP="00604300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       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Acces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neingradit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presa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:</w:t>
      </w:r>
    </w:p>
    <w:p w:rsidR="00992089" w:rsidRPr="00604300" w:rsidRDefault="00992089" w:rsidP="0099208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Cand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insotesc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delegatie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oficiala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cu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acordul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acesteia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Secretar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stat,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ministri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);</w:t>
      </w:r>
    </w:p>
    <w:p w:rsidR="00992089" w:rsidRPr="00604300" w:rsidRDefault="00992089" w:rsidP="0099208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Insotita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manager /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alti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directori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cadrul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spitalului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604300" w:rsidRPr="00604300" w:rsidRDefault="00604300" w:rsidP="00604300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:rsidR="00992089" w:rsidRPr="00604300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      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Pasii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trebuiesc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urmati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cazul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accesului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mass-media in </w:t>
      </w:r>
      <w:proofErr w:type="spellStart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spital</w:t>
      </w:r>
      <w:proofErr w:type="spellEnd"/>
      <w:r w:rsidRPr="0060430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:</w:t>
      </w:r>
    </w:p>
    <w:p w:rsidR="00992089" w:rsidRPr="00604300" w:rsidRDefault="00604300" w:rsidP="0099208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Reprezentantii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vor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astepta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poarta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instututiei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stabilita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ei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urmand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</w:t>
      </w:r>
      <w:proofErr w:type="spellEnd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fie</w:t>
      </w:r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preluati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;</w:t>
      </w:r>
    </w:p>
    <w:p w:rsidR="00992089" w:rsidRPr="00604300" w:rsidRDefault="00604300" w:rsidP="0099208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</w:t>
      </w:r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or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condusi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in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sala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sedinte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unde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raspunde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intrebariile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adresate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;</w:t>
      </w:r>
    </w:p>
    <w:p w:rsidR="00992089" w:rsidRPr="00604300" w:rsidRDefault="00604300" w:rsidP="0099208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proofErr w:type="spellStart"/>
      <w:r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lastRenderedPageBreak/>
        <w:t>D</w:t>
      </w:r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aca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are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consimtamantul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pacientului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luarea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unui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interviu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purtatorul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cuvant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insoti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reprezentantul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mass-media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pana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salonul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pacientului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sau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va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fi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chemat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pacientul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sala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sedinte</w:t>
      </w:r>
      <w:proofErr w:type="spellEnd"/>
      <w:r w:rsidR="00992089" w:rsidRPr="0060430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t>;</w:t>
      </w:r>
    </w:p>
    <w:p w:rsidR="00992089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</w:pPr>
    </w:p>
    <w:p w:rsidR="00992089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</w:pPr>
    </w:p>
    <w:p w:rsidR="00604300" w:rsidRDefault="00604300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</w:pPr>
    </w:p>
    <w:p w:rsidR="00992089" w:rsidRPr="00992089" w:rsidRDefault="00992089" w:rsidP="009920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</w:p>
    <w:p w:rsidR="00992089" w:rsidRDefault="00992089" w:rsidP="00604300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</w:pPr>
      <w:proofErr w:type="spellStart"/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Purtător</w:t>
      </w:r>
      <w:proofErr w:type="spellEnd"/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cuvânt</w:t>
      </w:r>
      <w:proofErr w:type="spellEnd"/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:</w:t>
      </w:r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Director </w:t>
      </w:r>
      <w:proofErr w:type="gramStart"/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medical</w:t>
      </w:r>
      <w:proofErr w:type="gramEnd"/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– </w:t>
      </w:r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Dr</w:t>
      </w:r>
      <w:r w:rsidRPr="00992089"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Galdea</w:t>
      </w:r>
      <w:proofErr w:type="spellEnd"/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666666"/>
          <w:sz w:val="24"/>
          <w:szCs w:val="24"/>
          <w:bdr w:val="none" w:sz="0" w:space="0" w:color="auto" w:frame="1"/>
        </w:rPr>
        <w:t>Andreea</w:t>
      </w:r>
      <w:proofErr w:type="spellEnd"/>
    </w:p>
    <w:p w:rsidR="00992089" w:rsidRPr="00992089" w:rsidRDefault="00992089" w:rsidP="0060430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</w:p>
    <w:p w:rsidR="00992089" w:rsidRDefault="00992089" w:rsidP="00604300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</w:pPr>
      <w:proofErr w:type="spellStart"/>
      <w:r w:rsidRPr="0099208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Telefoane</w:t>
      </w:r>
      <w:proofErr w:type="spellEnd"/>
      <w:r w:rsidRPr="0099208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:</w:t>
      </w:r>
      <w:r w:rsidRPr="00992089"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 </w:t>
      </w:r>
      <w:r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0265-411889</w:t>
      </w:r>
    </w:p>
    <w:p w:rsidR="00992089" w:rsidRPr="00992089" w:rsidRDefault="00992089" w:rsidP="00604300">
      <w:pPr>
        <w:shd w:val="clear" w:color="auto" w:fill="FFFFFF"/>
        <w:spacing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</w:pPr>
      <w:r w:rsidRPr="0099208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Fax:</w:t>
      </w:r>
      <w:r w:rsidRPr="00992089"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 </w:t>
      </w:r>
      <w:r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0365-</w:t>
      </w:r>
      <w:r w:rsidRPr="00992089"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430755</w:t>
      </w:r>
      <w:r w:rsidRPr="00992089">
        <w:rPr>
          <w:rFonts w:ascii="inherit" w:eastAsia="Times New Roman" w:hAnsi="inherit" w:cs="Arial"/>
          <w:color w:val="666666"/>
          <w:sz w:val="20"/>
          <w:szCs w:val="20"/>
        </w:rPr>
        <w:br/>
      </w:r>
      <w:r w:rsidRPr="00992089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</w:rPr>
        <w:t>         Email:</w:t>
      </w:r>
      <w:r w:rsidRPr="00992089">
        <w:rPr>
          <w:rFonts w:ascii="Georgia" w:eastAsia="Times New Roman" w:hAnsi="Georgia" w:cs="Arial"/>
          <w:color w:val="666666"/>
          <w:sz w:val="24"/>
          <w:szCs w:val="24"/>
          <w:bdr w:val="none" w:sz="0" w:space="0" w:color="auto" w:frame="1"/>
        </w:rPr>
        <w:t> </w:t>
      </w:r>
      <w:hyperlink r:id="rId6" w:history="1">
        <w:r w:rsidRPr="004B1445">
          <w:rPr>
            <w:rStyle w:val="Hyperlink"/>
            <w:rFonts w:ascii="inherit" w:eastAsia="Times New Roman" w:hAnsi="inherit" w:cs="Arial"/>
            <w:sz w:val="24"/>
            <w:szCs w:val="24"/>
            <w:bdr w:val="none" w:sz="0" w:space="0" w:color="auto" w:frame="1"/>
          </w:rPr>
          <w:t>secretariat@spital-ludus.ro</w:t>
        </w:r>
      </w:hyperlink>
    </w:p>
    <w:p w:rsidR="008755E1" w:rsidRDefault="008755E1">
      <w:bookmarkStart w:id="0" w:name="_GoBack"/>
      <w:bookmarkEnd w:id="0"/>
    </w:p>
    <w:sectPr w:rsidR="0087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529"/>
    <w:multiLevelType w:val="multilevel"/>
    <w:tmpl w:val="3FE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3E5A75"/>
    <w:multiLevelType w:val="multilevel"/>
    <w:tmpl w:val="EF6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EB3A0D"/>
    <w:multiLevelType w:val="multilevel"/>
    <w:tmpl w:val="A65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E27643"/>
    <w:multiLevelType w:val="multilevel"/>
    <w:tmpl w:val="538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89"/>
    <w:rsid w:val="00041170"/>
    <w:rsid w:val="00077F63"/>
    <w:rsid w:val="000E3C0A"/>
    <w:rsid w:val="0021745A"/>
    <w:rsid w:val="003944E5"/>
    <w:rsid w:val="00410C13"/>
    <w:rsid w:val="00460529"/>
    <w:rsid w:val="00490396"/>
    <w:rsid w:val="004B1516"/>
    <w:rsid w:val="004B646E"/>
    <w:rsid w:val="00604300"/>
    <w:rsid w:val="00672D77"/>
    <w:rsid w:val="007157F0"/>
    <w:rsid w:val="0079023D"/>
    <w:rsid w:val="007E61C0"/>
    <w:rsid w:val="008755E1"/>
    <w:rsid w:val="00992089"/>
    <w:rsid w:val="00AC68B7"/>
    <w:rsid w:val="00AE093C"/>
    <w:rsid w:val="00B172FA"/>
    <w:rsid w:val="00B472CF"/>
    <w:rsid w:val="00C57646"/>
    <w:rsid w:val="00D32F72"/>
    <w:rsid w:val="00D9285B"/>
    <w:rsid w:val="00DD6E37"/>
    <w:rsid w:val="00F520F7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089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089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ital-ludu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Dezso</dc:creator>
  <cp:lastModifiedBy>Dezso</cp:lastModifiedBy>
  <cp:revision>2</cp:revision>
  <cp:lastPrinted>2019-03-25T06:38:00Z</cp:lastPrinted>
  <dcterms:created xsi:type="dcterms:W3CDTF">2019-03-25T06:21:00Z</dcterms:created>
  <dcterms:modified xsi:type="dcterms:W3CDTF">2019-03-25T07:18:00Z</dcterms:modified>
</cp:coreProperties>
</file>