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F6" w:rsidRDefault="00780FF6" w:rsidP="00780FF6">
      <w:pPr>
        <w:rPr>
          <w:b/>
          <w:bCs/>
          <w:sz w:val="24"/>
          <w:szCs w:val="24"/>
        </w:rPr>
      </w:pPr>
    </w:p>
    <w:p w:rsidR="007C1E69" w:rsidRDefault="00780FF6" w:rsidP="007C1E69">
      <w:pPr>
        <w:autoSpaceDE w:val="0"/>
        <w:rPr>
          <w:rFonts w:ascii="Arial Narrow" w:hAnsi="Arial Narrow" w:cs="Arial Narrow"/>
          <w:b/>
        </w:rPr>
      </w:pPr>
      <w:r w:rsidRPr="00205908">
        <w:rPr>
          <w:b/>
          <w:sz w:val="22"/>
          <w:szCs w:val="22"/>
        </w:rPr>
        <w:t xml:space="preserve">TEMATICA ŞI </w:t>
      </w:r>
      <w:proofErr w:type="gramStart"/>
      <w:r w:rsidRPr="00205908">
        <w:rPr>
          <w:b/>
          <w:sz w:val="22"/>
          <w:szCs w:val="22"/>
        </w:rPr>
        <w:t xml:space="preserve">BIBLIOGRAFIA  </w:t>
      </w:r>
      <w:r w:rsidR="007C1E69">
        <w:rPr>
          <w:b/>
          <w:sz w:val="22"/>
          <w:szCs w:val="22"/>
        </w:rPr>
        <w:t>PENTRU</w:t>
      </w:r>
      <w:proofErr w:type="gramEnd"/>
      <w:r w:rsidR="007C1E69">
        <w:rPr>
          <w:b/>
          <w:sz w:val="22"/>
          <w:szCs w:val="22"/>
        </w:rPr>
        <w:t xml:space="preserve"> OCUPAREA UNUI POST DE AS</w:t>
      </w:r>
      <w:r w:rsidR="00F138A5">
        <w:rPr>
          <w:b/>
          <w:sz w:val="22"/>
          <w:szCs w:val="22"/>
        </w:rPr>
        <w:t xml:space="preserve">ISTENT MEDICAL PL PE PERIOADĂ </w:t>
      </w:r>
      <w:r w:rsidR="007C1E69">
        <w:rPr>
          <w:b/>
          <w:sz w:val="22"/>
          <w:szCs w:val="22"/>
        </w:rPr>
        <w:t xml:space="preserve">DETERMINATĂ LA </w:t>
      </w:r>
      <w:r w:rsidR="001C0F61">
        <w:rPr>
          <w:b/>
          <w:sz w:val="22"/>
          <w:szCs w:val="22"/>
        </w:rPr>
        <w:t>COMP. NEONATOLOGIE</w:t>
      </w:r>
    </w:p>
    <w:p w:rsidR="007C1E69" w:rsidRPr="00205908" w:rsidRDefault="007C1E69" w:rsidP="00780FF6">
      <w:pPr>
        <w:autoSpaceDE w:val="0"/>
        <w:rPr>
          <w:b/>
          <w:sz w:val="22"/>
          <w:szCs w:val="22"/>
        </w:rPr>
      </w:pP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  <w:lang w:val="it-IT" w:eastAsia="en-US"/>
        </w:rPr>
      </w:pPr>
      <w:r w:rsidRPr="00657ACD">
        <w:rPr>
          <w:b/>
          <w:bCs/>
          <w:sz w:val="24"/>
          <w:szCs w:val="24"/>
          <w:lang w:val="it-IT" w:eastAsia="en-US"/>
        </w:rPr>
        <w:t xml:space="preserve">Tematica: 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lang w:val="it-IT" w:eastAsia="en-US"/>
        </w:rPr>
      </w:pPr>
      <w:r w:rsidRPr="00657ACD">
        <w:rPr>
          <w:b/>
          <w:sz w:val="24"/>
          <w:szCs w:val="24"/>
          <w:lang w:val="it-IT" w:eastAsia="en-US"/>
        </w:rPr>
        <w:t xml:space="preserve">1. </w:t>
      </w:r>
      <w:r w:rsidRPr="00657ACD">
        <w:rPr>
          <w:b/>
          <w:sz w:val="24"/>
          <w:szCs w:val="24"/>
          <w:lang w:val="it-IT" w:eastAsia="en-US"/>
        </w:rPr>
        <w:tab/>
        <w:t>Ordinul Ms nr. 1101/2016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>Anexa nr.IV-Precauţiuni universale</w:t>
      </w:r>
    </w:p>
    <w:p w:rsidR="001C0F61" w:rsidRPr="00657ACD" w:rsidRDefault="001C0F61" w:rsidP="001C0F61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  <w:lang w:val="it-IT" w:eastAsia="en-US"/>
        </w:rPr>
      </w:pPr>
      <w:r w:rsidRPr="00657ACD">
        <w:rPr>
          <w:b/>
          <w:sz w:val="24"/>
          <w:szCs w:val="24"/>
          <w:lang w:val="it-IT" w:eastAsia="en-US"/>
        </w:rPr>
        <w:t xml:space="preserve">2. </w:t>
      </w:r>
      <w:r w:rsidRPr="00657ACD">
        <w:rPr>
          <w:b/>
          <w:sz w:val="24"/>
          <w:szCs w:val="24"/>
          <w:lang w:val="it-IT" w:eastAsia="en-US"/>
        </w:rPr>
        <w:tab/>
        <w:t>Atribuţiile asistentei medicale conform Ordinului MS nr. 560/1999 –</w:t>
      </w:r>
      <w:r w:rsidRPr="00657ACD">
        <w:rPr>
          <w:sz w:val="24"/>
          <w:szCs w:val="24"/>
          <w:lang w:val="it-IT" w:eastAsia="en-US"/>
        </w:rPr>
        <w:t xml:space="preserve"> Atribuţiile asistentului medical care lucrează în secţiile cu paturi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>Competenţele asistentului medical din secţiile cu paturi</w:t>
      </w:r>
    </w:p>
    <w:p w:rsidR="001C0F61" w:rsidRPr="00657ACD" w:rsidRDefault="001C0F61" w:rsidP="001C0F61">
      <w:pPr>
        <w:autoSpaceDE w:val="0"/>
        <w:autoSpaceDN w:val="0"/>
        <w:adjustRightInd w:val="0"/>
        <w:ind w:left="360" w:firstLine="60"/>
        <w:jc w:val="both"/>
        <w:rPr>
          <w:sz w:val="24"/>
          <w:szCs w:val="24"/>
          <w:lang w:val="it-IT"/>
        </w:rPr>
      </w:pPr>
      <w:r w:rsidRPr="00657ACD">
        <w:rPr>
          <w:b/>
          <w:sz w:val="24"/>
          <w:szCs w:val="24"/>
          <w:lang w:val="it-IT" w:eastAsia="en-US"/>
        </w:rPr>
        <w:t xml:space="preserve">3. </w:t>
      </w:r>
      <w:r w:rsidRPr="00657ACD">
        <w:rPr>
          <w:b/>
          <w:sz w:val="24"/>
          <w:szCs w:val="24"/>
          <w:lang w:val="it-IT" w:eastAsia="en-US"/>
        </w:rPr>
        <w:tab/>
        <w:t>Ordinul MSP nr. 961/2016</w:t>
      </w:r>
      <w:r w:rsidRPr="00657ACD">
        <w:rPr>
          <w:sz w:val="24"/>
          <w:szCs w:val="24"/>
          <w:lang w:val="it-IT" w:eastAsia="en-US"/>
        </w:rPr>
        <w:t xml:space="preserve"> pentru aprobarea Normelor tehnice privind curăţarea, dezinfecţia şi sterilizarea în unităţile sanitare (cap. I – Definiţii, cap. II – Curăţarea, cap. III – Dezinfecţia, cap. IV –Sterilizarea)</w:t>
      </w:r>
      <w:r w:rsidRPr="00657ACD">
        <w:rPr>
          <w:b/>
          <w:sz w:val="24"/>
          <w:szCs w:val="24"/>
          <w:lang w:val="it-IT"/>
        </w:rPr>
        <w:t xml:space="preserve"> 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lang w:val="it-IT"/>
        </w:rPr>
      </w:pPr>
      <w:r w:rsidRPr="00657ACD">
        <w:rPr>
          <w:b/>
          <w:sz w:val="24"/>
          <w:szCs w:val="24"/>
          <w:lang w:val="it-IT"/>
        </w:rPr>
        <w:t>4.</w:t>
      </w:r>
      <w:r w:rsidRPr="00657ACD">
        <w:rPr>
          <w:b/>
          <w:sz w:val="24"/>
          <w:szCs w:val="24"/>
          <w:lang w:val="it-IT"/>
        </w:rPr>
        <w:tab/>
        <w:t>Tehnici de evaluare şi îngrijiri acordate de asistenti medicali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ab/>
        <w:t xml:space="preserve"> - Tehnici de evaluare şi satisfacere a nevoilor fundamentale pag.18-157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ab/>
        <w:t>- puncţiile pag.160-193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ab/>
        <w:t>- recoltarea produselor biologice şi patologice pag.197-217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ab/>
        <w:t>- sondaje, spălături, clisme pag.219-247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ab/>
        <w:t>- administrarea medicamentelor pag.248-261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lang w:val="it-IT"/>
        </w:rPr>
      </w:pPr>
      <w:r w:rsidRPr="00657ACD">
        <w:rPr>
          <w:b/>
          <w:sz w:val="24"/>
          <w:szCs w:val="24"/>
          <w:lang w:val="it-IT"/>
        </w:rPr>
        <w:t>5.Ordinul MSP 1226/2012 pentru aprobarea Normelor tehnice privind gestionarea deşeurilor rezultate din activităţi medicale şi a Metodologiei de culegere a datelor pentru baza naţională de date privind deşeurile rezultate din activităţi medicale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b/>
          <w:sz w:val="24"/>
          <w:szCs w:val="24"/>
          <w:lang w:val="it-IT"/>
        </w:rPr>
        <w:t>6</w:t>
      </w:r>
      <w:r w:rsidRPr="00657ACD">
        <w:rPr>
          <w:sz w:val="24"/>
          <w:szCs w:val="24"/>
          <w:lang w:val="it-IT"/>
        </w:rPr>
        <w:t>.</w:t>
      </w:r>
      <w:r w:rsidRPr="00657ACD">
        <w:rPr>
          <w:b/>
          <w:sz w:val="24"/>
          <w:szCs w:val="24"/>
          <w:lang w:val="it-IT"/>
        </w:rPr>
        <w:t>Reanimarea Neonatală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>-Algoritmul resuscitării cardio-respiratorii la nou născuţi- capitolul 1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>-Paşii iniţiali ai reanimării - capitolul 2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>-Folosirea balonului şi a măştii de reanimare - capitolul 3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 xml:space="preserve">- Masajul cardiac extern – cap. 4 </w:t>
      </w:r>
    </w:p>
    <w:p w:rsidR="001C0F61" w:rsidRPr="00657ACD" w:rsidRDefault="001C0F61" w:rsidP="001C0F61">
      <w:pPr>
        <w:ind w:firstLine="708"/>
        <w:jc w:val="both"/>
        <w:rPr>
          <w:b/>
          <w:sz w:val="24"/>
          <w:szCs w:val="24"/>
          <w:lang w:val="it-IT"/>
        </w:rPr>
      </w:pPr>
      <w:r w:rsidRPr="00657ACD">
        <w:rPr>
          <w:b/>
          <w:sz w:val="24"/>
          <w:szCs w:val="24"/>
          <w:lang w:val="it-IT"/>
        </w:rPr>
        <w:t xml:space="preserve">7.Nou născutul normal 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>-Îngrijirea nou născutului în maternitate – cap.9.1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>-Alimentaţia nou născutului – cap.10.1.1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ab/>
      </w:r>
      <w:r w:rsidRPr="00657ACD">
        <w:rPr>
          <w:sz w:val="24"/>
          <w:szCs w:val="24"/>
          <w:lang w:val="it-IT"/>
        </w:rPr>
        <w:tab/>
        <w:t xml:space="preserve">                      - cap. 10.1.2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 xml:space="preserve"> </w:t>
      </w:r>
      <w:r w:rsidRPr="00657ACD">
        <w:rPr>
          <w:sz w:val="24"/>
          <w:szCs w:val="24"/>
          <w:lang w:val="it-IT"/>
        </w:rPr>
        <w:tab/>
      </w:r>
      <w:r w:rsidRPr="00657ACD">
        <w:rPr>
          <w:sz w:val="24"/>
          <w:szCs w:val="24"/>
          <w:lang w:val="it-IT"/>
        </w:rPr>
        <w:tab/>
      </w:r>
      <w:r w:rsidRPr="00657ACD">
        <w:rPr>
          <w:sz w:val="24"/>
          <w:szCs w:val="24"/>
          <w:lang w:val="it-IT"/>
        </w:rPr>
        <w:tab/>
        <w:t xml:space="preserve">          - cap. 10.2</w:t>
      </w:r>
    </w:p>
    <w:p w:rsidR="001C0F61" w:rsidRPr="00657ACD" w:rsidRDefault="001C0F61" w:rsidP="001C0F61">
      <w:pPr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ab/>
      </w:r>
    </w:p>
    <w:p w:rsidR="001C0F61" w:rsidRPr="00657ACD" w:rsidRDefault="001C0F61" w:rsidP="001C0F61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it-IT" w:eastAsia="en-US"/>
        </w:rPr>
      </w:pPr>
      <w:r w:rsidRPr="00657ACD">
        <w:rPr>
          <w:b/>
          <w:bCs/>
          <w:sz w:val="24"/>
          <w:szCs w:val="24"/>
          <w:lang w:val="it-IT" w:eastAsia="en-US"/>
        </w:rPr>
        <w:t xml:space="preserve">Bibliografie: </w:t>
      </w:r>
    </w:p>
    <w:p w:rsidR="001C0F61" w:rsidRPr="00657ACD" w:rsidRDefault="001C0F61" w:rsidP="001C0F61">
      <w:pPr>
        <w:autoSpaceDE w:val="0"/>
        <w:autoSpaceDN w:val="0"/>
        <w:adjustRightInd w:val="0"/>
        <w:ind w:left="708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>1)Ordinul Ministrului Sănătăţii nr.1101/2016 privind organizarea supravegherii, prevenirii şi controlul infecţiilor nosocomiale,</w:t>
      </w:r>
    </w:p>
    <w:p w:rsidR="001C0F61" w:rsidRPr="00657ACD" w:rsidRDefault="001C0F61" w:rsidP="001C0F61">
      <w:pPr>
        <w:autoSpaceDE w:val="0"/>
        <w:autoSpaceDN w:val="0"/>
        <w:adjustRightInd w:val="0"/>
        <w:ind w:left="708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 xml:space="preserve">2)Ordinul Ministrului Sănătăţii nr. 961/2016 ,pentru aprobarea Normelor tehnice privind curăţarea, dezinfecţia şi sterilizarea în unităţile sanitare, </w:t>
      </w:r>
    </w:p>
    <w:p w:rsidR="001C0F61" w:rsidRPr="00657ACD" w:rsidRDefault="001C0F61" w:rsidP="001C0F61">
      <w:pPr>
        <w:autoSpaceDE w:val="0"/>
        <w:autoSpaceDN w:val="0"/>
        <w:adjustRightInd w:val="0"/>
        <w:ind w:left="708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>3)Ordinul Ministrului Sănătăţii nr. 560/1999, privind aprobarea fişelor de atribuţii pentru asistenţii medicali, alte categorii de personal sanitar cu studii postliceale sanitare sau medii sanitare şi personal auxiliar, precum şi a asistenţilor medicali şefi.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lang w:val="it-IT"/>
        </w:rPr>
      </w:pPr>
      <w:r w:rsidRPr="00657ACD">
        <w:rPr>
          <w:sz w:val="24"/>
          <w:szCs w:val="24"/>
          <w:lang w:val="it-IT" w:eastAsia="en-US"/>
        </w:rPr>
        <w:t>4)</w:t>
      </w:r>
      <w:r w:rsidRPr="00657ACD">
        <w:rPr>
          <w:b/>
          <w:sz w:val="24"/>
          <w:szCs w:val="24"/>
          <w:lang w:val="it-IT"/>
        </w:rPr>
        <w:t xml:space="preserve"> Tehnici de evaluare şi îngrijiri acordate de asistenti medicali</w:t>
      </w:r>
    </w:p>
    <w:p w:rsidR="001C0F61" w:rsidRPr="00657ACD" w:rsidRDefault="001C0F61" w:rsidP="001C0F6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>Autori: Lucreţia Titircă Editura Viaţa Românească</w:t>
      </w:r>
    </w:p>
    <w:p w:rsidR="001C0F61" w:rsidRPr="00657ACD" w:rsidRDefault="001C0F61" w:rsidP="001C0F61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  <w:lang w:val="it-IT"/>
        </w:rPr>
      </w:pPr>
      <w:r w:rsidRPr="00657ACD">
        <w:rPr>
          <w:sz w:val="24"/>
          <w:szCs w:val="24"/>
          <w:lang w:val="it-IT" w:eastAsia="en-US"/>
        </w:rPr>
        <w:t xml:space="preserve">5) </w:t>
      </w:r>
      <w:r w:rsidRPr="00657ACD">
        <w:rPr>
          <w:b/>
          <w:sz w:val="24"/>
          <w:szCs w:val="24"/>
          <w:lang w:val="it-IT"/>
        </w:rPr>
        <w:t>Ordinul MSP 1226/2012 pentru aprobarea Normelor tehnice privind gestionarea deşeurilor rezultate din activităţi medicale şi a Metodologiei de culegere a datelor pentru baza naţională de date privind deşeurile rezultate din activităţi medicale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lang w:val="it-IT"/>
        </w:rPr>
      </w:pPr>
      <w:r w:rsidRPr="00657ACD">
        <w:rPr>
          <w:b/>
          <w:sz w:val="24"/>
          <w:szCs w:val="24"/>
          <w:lang w:val="it-IT"/>
        </w:rPr>
        <w:lastRenderedPageBreak/>
        <w:t xml:space="preserve">   6)Reanimarea neonatală</w:t>
      </w:r>
    </w:p>
    <w:p w:rsidR="001C0F61" w:rsidRPr="00657ACD" w:rsidRDefault="001C0F61" w:rsidP="001C0F6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 xml:space="preserve">Autor: John Kattwinkel şi colaborator </w:t>
      </w:r>
    </w:p>
    <w:p w:rsidR="001C0F61" w:rsidRPr="00657ACD" w:rsidRDefault="001C0F61" w:rsidP="001C0F6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>Editura Irecson</w:t>
      </w:r>
    </w:p>
    <w:p w:rsidR="001C0F61" w:rsidRPr="00657ACD" w:rsidRDefault="001C0F61" w:rsidP="001C0F61">
      <w:pPr>
        <w:autoSpaceDE w:val="0"/>
        <w:autoSpaceDN w:val="0"/>
        <w:adjustRightInd w:val="0"/>
        <w:jc w:val="both"/>
        <w:rPr>
          <w:b/>
          <w:sz w:val="24"/>
          <w:szCs w:val="24"/>
          <w:lang w:val="fr-FR" w:eastAsia="en-US"/>
        </w:rPr>
      </w:pPr>
      <w:r w:rsidRPr="00657ACD">
        <w:rPr>
          <w:b/>
          <w:sz w:val="24"/>
          <w:szCs w:val="24"/>
          <w:lang w:val="fr-FR" w:eastAsia="en-US"/>
        </w:rPr>
        <w:t xml:space="preserve">           7) </w:t>
      </w:r>
      <w:proofErr w:type="spellStart"/>
      <w:r w:rsidRPr="00657ACD">
        <w:rPr>
          <w:b/>
          <w:sz w:val="24"/>
          <w:szCs w:val="24"/>
          <w:lang w:val="fr-FR" w:eastAsia="en-US"/>
        </w:rPr>
        <w:t>Nou</w:t>
      </w:r>
      <w:proofErr w:type="spellEnd"/>
      <w:r w:rsidRPr="00657ACD">
        <w:rPr>
          <w:b/>
          <w:sz w:val="24"/>
          <w:szCs w:val="24"/>
          <w:lang w:val="fr-FR" w:eastAsia="en-US"/>
        </w:rPr>
        <w:t xml:space="preserve"> </w:t>
      </w:r>
      <w:proofErr w:type="spellStart"/>
      <w:r w:rsidRPr="00657ACD">
        <w:rPr>
          <w:b/>
          <w:sz w:val="24"/>
          <w:szCs w:val="24"/>
          <w:lang w:val="fr-FR" w:eastAsia="en-US"/>
        </w:rPr>
        <w:t>Născutul</w:t>
      </w:r>
      <w:proofErr w:type="spellEnd"/>
      <w:r w:rsidRPr="00657ACD">
        <w:rPr>
          <w:b/>
          <w:sz w:val="24"/>
          <w:szCs w:val="24"/>
          <w:lang w:val="fr-FR" w:eastAsia="en-US"/>
        </w:rPr>
        <w:t xml:space="preserve"> Normal</w:t>
      </w:r>
    </w:p>
    <w:p w:rsidR="001C0F61" w:rsidRPr="00657ACD" w:rsidRDefault="001C0F61" w:rsidP="001C0F6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>Autor: Manuela Cucerea, M.Simon</w:t>
      </w:r>
    </w:p>
    <w:p w:rsidR="001C0F61" w:rsidRPr="00657ACD" w:rsidRDefault="001C0F61" w:rsidP="001C0F61">
      <w:pPr>
        <w:ind w:firstLine="708"/>
        <w:rPr>
          <w:sz w:val="24"/>
          <w:szCs w:val="24"/>
        </w:rPr>
      </w:pPr>
      <w:r w:rsidRPr="00657ACD">
        <w:rPr>
          <w:sz w:val="24"/>
          <w:szCs w:val="24"/>
          <w:lang w:val="it-IT" w:eastAsia="en-US"/>
        </w:rPr>
        <w:t>Editura University Ty Press Tg. Mureş</w:t>
      </w:r>
    </w:p>
    <w:p w:rsidR="00780FF6" w:rsidRPr="00657ACD" w:rsidRDefault="00780FF6" w:rsidP="00780FF6">
      <w:pPr>
        <w:autoSpaceDE w:val="0"/>
        <w:rPr>
          <w:sz w:val="24"/>
          <w:szCs w:val="24"/>
        </w:rPr>
      </w:pPr>
    </w:p>
    <w:p w:rsidR="00780FF6" w:rsidRPr="00205908" w:rsidRDefault="00780FF6" w:rsidP="00780FF6">
      <w:pPr>
        <w:autoSpaceDE w:val="0"/>
      </w:pPr>
    </w:p>
    <w:p w:rsidR="00780FF6" w:rsidRPr="00205908" w:rsidRDefault="00780FF6" w:rsidP="00780FF6">
      <w:pPr>
        <w:autoSpaceDE w:val="0"/>
      </w:pPr>
    </w:p>
    <w:p w:rsidR="00780FF6" w:rsidRPr="00205908" w:rsidRDefault="00780FF6" w:rsidP="00780FF6">
      <w:pPr>
        <w:autoSpaceDE w:val="0"/>
      </w:pPr>
    </w:p>
    <w:p w:rsidR="00780FF6" w:rsidRPr="00205908" w:rsidRDefault="00780FF6" w:rsidP="00780FF6">
      <w:pPr>
        <w:autoSpaceDE w:val="0"/>
        <w:rPr>
          <w:sz w:val="28"/>
          <w:szCs w:val="28"/>
        </w:rPr>
      </w:pPr>
      <w:r w:rsidRPr="00205908">
        <w:rPr>
          <w:sz w:val="24"/>
          <w:szCs w:val="24"/>
        </w:rPr>
        <w:t xml:space="preserve">                                          </w:t>
      </w:r>
      <w:proofErr w:type="spellStart"/>
      <w:r w:rsidRPr="00205908">
        <w:rPr>
          <w:sz w:val="28"/>
          <w:szCs w:val="28"/>
        </w:rPr>
        <w:t>Presedintele</w:t>
      </w:r>
      <w:proofErr w:type="spellEnd"/>
      <w:r w:rsidRPr="00205908">
        <w:rPr>
          <w:sz w:val="28"/>
          <w:szCs w:val="28"/>
        </w:rPr>
        <w:t xml:space="preserve"> </w:t>
      </w:r>
      <w:proofErr w:type="spellStart"/>
      <w:r w:rsidRPr="00205908">
        <w:rPr>
          <w:sz w:val="28"/>
          <w:szCs w:val="28"/>
        </w:rPr>
        <w:t>comisiei</w:t>
      </w:r>
      <w:proofErr w:type="spellEnd"/>
      <w:r w:rsidRPr="00205908">
        <w:rPr>
          <w:sz w:val="28"/>
          <w:szCs w:val="28"/>
        </w:rPr>
        <w:t xml:space="preserve"> de concurs</w:t>
      </w:r>
    </w:p>
    <w:p w:rsidR="00780FF6" w:rsidRPr="00205908" w:rsidRDefault="00780FF6" w:rsidP="00780FF6">
      <w:pPr>
        <w:autoSpaceDE w:val="0"/>
        <w:rPr>
          <w:sz w:val="28"/>
          <w:szCs w:val="28"/>
        </w:rPr>
      </w:pPr>
      <w:r w:rsidRPr="00205908">
        <w:rPr>
          <w:sz w:val="28"/>
          <w:szCs w:val="28"/>
        </w:rPr>
        <w:t xml:space="preserve">                            </w:t>
      </w:r>
      <w:r w:rsidR="001C0F61">
        <w:rPr>
          <w:sz w:val="28"/>
          <w:szCs w:val="28"/>
        </w:rPr>
        <w:t xml:space="preserve">                    Dr. </w:t>
      </w:r>
      <w:proofErr w:type="spellStart"/>
      <w:r w:rsidR="001C0F61">
        <w:rPr>
          <w:sz w:val="28"/>
          <w:szCs w:val="28"/>
        </w:rPr>
        <w:t>Csiki</w:t>
      </w:r>
      <w:proofErr w:type="spellEnd"/>
      <w:r w:rsidR="001C0F61">
        <w:rPr>
          <w:sz w:val="28"/>
          <w:szCs w:val="28"/>
        </w:rPr>
        <w:t xml:space="preserve"> </w:t>
      </w:r>
      <w:proofErr w:type="spellStart"/>
      <w:r w:rsidR="001C0F61">
        <w:rPr>
          <w:sz w:val="28"/>
          <w:szCs w:val="28"/>
        </w:rPr>
        <w:t>Ildiko</w:t>
      </w:r>
      <w:proofErr w:type="spellEnd"/>
    </w:p>
    <w:p w:rsidR="00780FF6" w:rsidRPr="00D3185E" w:rsidRDefault="00780FF6" w:rsidP="00780FF6">
      <w:pPr>
        <w:rPr>
          <w:sz w:val="28"/>
          <w:szCs w:val="28"/>
        </w:rPr>
      </w:pPr>
      <w:r w:rsidRPr="00D3185E">
        <w:rPr>
          <w:sz w:val="28"/>
          <w:szCs w:val="28"/>
        </w:rPr>
        <w:t xml:space="preserve">                                      </w:t>
      </w:r>
    </w:p>
    <w:p w:rsidR="007C1E69" w:rsidRDefault="00780FF6" w:rsidP="00780FF6">
      <w:pPr>
        <w:rPr>
          <w:sz w:val="28"/>
          <w:szCs w:val="28"/>
        </w:rPr>
      </w:pPr>
      <w:r w:rsidRPr="00D3185E">
        <w:rPr>
          <w:sz w:val="28"/>
          <w:szCs w:val="28"/>
        </w:rPr>
        <w:t xml:space="preserve">       </w:t>
      </w:r>
    </w:p>
    <w:p w:rsidR="00780FF6" w:rsidRPr="007C1E69" w:rsidRDefault="00780FF6" w:rsidP="00780FF6">
      <w:pPr>
        <w:rPr>
          <w:b/>
          <w:sz w:val="28"/>
          <w:szCs w:val="28"/>
        </w:rPr>
      </w:pPr>
      <w:r w:rsidRPr="00D3185E">
        <w:rPr>
          <w:sz w:val="28"/>
          <w:szCs w:val="28"/>
        </w:rPr>
        <w:tab/>
      </w:r>
      <w:r w:rsidRPr="00D3185E">
        <w:rPr>
          <w:sz w:val="28"/>
          <w:szCs w:val="28"/>
        </w:rPr>
        <w:tab/>
      </w:r>
      <w:r w:rsidRPr="00D3185E">
        <w:rPr>
          <w:sz w:val="28"/>
          <w:szCs w:val="28"/>
        </w:rPr>
        <w:tab/>
        <w:t xml:space="preserve">                    </w:t>
      </w:r>
    </w:p>
    <w:p w:rsidR="00780FF6" w:rsidRPr="00E613DF" w:rsidRDefault="00780FF6" w:rsidP="00780FF6">
      <w:pPr>
        <w:autoSpaceDE w:val="0"/>
        <w:rPr>
          <w:sz w:val="24"/>
          <w:szCs w:val="24"/>
        </w:rPr>
      </w:pPr>
    </w:p>
    <w:p w:rsidR="00780FF6" w:rsidRPr="00205908" w:rsidRDefault="00780FF6" w:rsidP="00780FF6">
      <w:pPr>
        <w:autoSpaceDE w:val="0"/>
        <w:rPr>
          <w:sz w:val="28"/>
          <w:szCs w:val="28"/>
        </w:rPr>
      </w:pPr>
      <w:r w:rsidRPr="00E613DF">
        <w:rPr>
          <w:sz w:val="24"/>
          <w:szCs w:val="24"/>
        </w:rPr>
        <w:tab/>
      </w:r>
      <w:proofErr w:type="spellStart"/>
      <w:r w:rsidRPr="00205908">
        <w:rPr>
          <w:sz w:val="28"/>
          <w:szCs w:val="28"/>
        </w:rPr>
        <w:t>Validat</w:t>
      </w:r>
      <w:proofErr w:type="spellEnd"/>
      <w:r w:rsidRPr="00205908">
        <w:rPr>
          <w:sz w:val="28"/>
          <w:szCs w:val="28"/>
        </w:rPr>
        <w:t xml:space="preserve"> </w:t>
      </w:r>
    </w:p>
    <w:p w:rsidR="00780FF6" w:rsidRPr="00205908" w:rsidRDefault="00780FF6" w:rsidP="00780FF6">
      <w:pPr>
        <w:autoSpaceDE w:val="0"/>
        <w:rPr>
          <w:sz w:val="28"/>
          <w:szCs w:val="28"/>
        </w:rPr>
      </w:pPr>
      <w:r w:rsidRPr="00205908">
        <w:rPr>
          <w:sz w:val="28"/>
          <w:szCs w:val="28"/>
        </w:rPr>
        <w:tab/>
        <w:t>Manager,</w:t>
      </w:r>
    </w:p>
    <w:p w:rsidR="00780FF6" w:rsidRPr="00205908" w:rsidRDefault="007C1E69" w:rsidP="00780FF6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Ec.Utiu</w:t>
      </w:r>
      <w:proofErr w:type="spellEnd"/>
      <w:r>
        <w:rPr>
          <w:sz w:val="28"/>
          <w:szCs w:val="28"/>
        </w:rPr>
        <w:t xml:space="preserve"> Claudia</w:t>
      </w:r>
    </w:p>
    <w:sectPr w:rsidR="00780FF6" w:rsidRPr="00205908" w:rsidSect="000D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C68"/>
    <w:multiLevelType w:val="hybridMultilevel"/>
    <w:tmpl w:val="8AB485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FF6"/>
    <w:rsid w:val="0001753E"/>
    <w:rsid w:val="000D3995"/>
    <w:rsid w:val="001C0F61"/>
    <w:rsid w:val="005A7174"/>
    <w:rsid w:val="00657ACD"/>
    <w:rsid w:val="00780FF6"/>
    <w:rsid w:val="007B0997"/>
    <w:rsid w:val="007C1E69"/>
    <w:rsid w:val="0082171D"/>
    <w:rsid w:val="00864C9D"/>
    <w:rsid w:val="00F1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6</cp:revision>
  <cp:lastPrinted>2019-02-08T08:18:00Z</cp:lastPrinted>
  <dcterms:created xsi:type="dcterms:W3CDTF">2018-07-03T06:36:00Z</dcterms:created>
  <dcterms:modified xsi:type="dcterms:W3CDTF">2019-02-08T08:18:00Z</dcterms:modified>
</cp:coreProperties>
</file>